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EF9DA" w14:textId="77777777" w:rsidR="00E94734" w:rsidRDefault="0079281B" w:rsidP="000E241A">
      <w:pPr>
        <w:widowControl w:val="0"/>
        <w:spacing w:after="200" w:line="228" w:lineRule="auto"/>
        <w:outlineLvl w:val="0"/>
        <w:rPr>
          <w:rFonts w:ascii="Cambria" w:eastAsia="Times New Roman" w:hAnsi="Cambria" w:cs="Arial"/>
          <w:b/>
          <w:bCs/>
          <w:color w:val="000000"/>
          <w:kern w:val="28"/>
          <w:sz w:val="44"/>
          <w:szCs w:val="44"/>
          <w14:cntxtAlts/>
        </w:rPr>
      </w:pPr>
      <w:r>
        <w:rPr>
          <w:rFonts w:ascii="Cambria" w:eastAsia="Times New Roman" w:hAnsi="Cambria" w:cs="Arial"/>
          <w:b/>
          <w:bCs/>
          <w:color w:val="000000"/>
          <w:kern w:val="28"/>
          <w:sz w:val="44"/>
          <w:szCs w:val="44"/>
          <w14:cntxtAlts/>
        </w:rPr>
        <w:t xml:space="preserve">WELCOME, STUDENTS OF ENGLISH </w:t>
      </w:r>
      <w:r w:rsidR="00887098">
        <w:rPr>
          <w:rFonts w:ascii="Cambria" w:eastAsia="Times New Roman" w:hAnsi="Cambria" w:cs="Arial"/>
          <w:b/>
          <w:bCs/>
          <w:color w:val="000000"/>
          <w:kern w:val="28"/>
          <w:sz w:val="44"/>
          <w:szCs w:val="44"/>
          <w14:cntxtAlts/>
        </w:rPr>
        <w:t>12</w:t>
      </w:r>
      <w:r>
        <w:rPr>
          <w:rFonts w:ascii="Cambria" w:eastAsia="Times New Roman" w:hAnsi="Cambria" w:cs="Arial"/>
          <w:b/>
          <w:bCs/>
          <w:color w:val="000000"/>
          <w:kern w:val="28"/>
          <w:sz w:val="44"/>
          <w:szCs w:val="44"/>
          <w14:cntxtAlts/>
        </w:rPr>
        <w:t>2!</w:t>
      </w:r>
    </w:p>
    <w:p w14:paraId="14CF417F" w14:textId="53CDBDD2" w:rsidR="00E94734" w:rsidRPr="00E94734" w:rsidRDefault="000E241A" w:rsidP="000E241A">
      <w:pPr>
        <w:widowControl w:val="0"/>
        <w:spacing w:after="200" w:line="228" w:lineRule="auto"/>
        <w:outlineLvl w:val="0"/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</w:pPr>
      <w:r w:rsidRPr="000E241A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 xml:space="preserve">Here </w:t>
      </w:r>
      <w:r w:rsidR="0079281B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>is your first set of</w:t>
      </w:r>
      <w:r w:rsidRPr="000E241A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 xml:space="preserve"> learning opportunities. These are due by </w:t>
      </w:r>
      <w:r w:rsidR="00887098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>May 1</w:t>
      </w:r>
      <w:r w:rsidR="00887098" w:rsidRPr="00904935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:vertAlign w:val="superscript"/>
          <w14:cntxtAlts/>
        </w:rPr>
        <w:t>st</w:t>
      </w:r>
      <w:r w:rsidR="00904935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 xml:space="preserve">. On that day, at 10 am, I will be hosting a class discussion on Teams during which we will share our thoughts/ideas about these. </w:t>
      </w:r>
    </w:p>
    <w:p w14:paraId="3CFFCBEA" w14:textId="77777777" w:rsidR="00887098" w:rsidRDefault="00887098" w:rsidP="000E241A">
      <w:pPr>
        <w:pStyle w:val="ListParagraph"/>
        <w:rPr>
          <w:rFonts w:ascii="Cambria" w:hAnsi="Cambria"/>
        </w:rPr>
      </w:pPr>
    </w:p>
    <w:p w14:paraId="077BB9DB" w14:textId="6DD58FF3" w:rsidR="004151C4" w:rsidRPr="004151C4" w:rsidRDefault="000E241A" w:rsidP="000E241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>Create a journal</w:t>
      </w:r>
      <w:r w:rsidRPr="000E241A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 xml:space="preserve"> entry</w:t>
      </w:r>
      <w:r w:rsidR="00A34DE2">
        <w:rPr>
          <w:rFonts w:ascii="Cambria" w:eastAsia="Times New Roman" w:hAnsi="Cambria" w:cs="Arial"/>
          <w:b/>
          <w:bCs/>
          <w:color w:val="000000"/>
          <w:kern w:val="28"/>
          <w:sz w:val="24"/>
          <w:szCs w:val="24"/>
          <w14:cntxtAlts/>
        </w:rPr>
        <w:t>.</w:t>
      </w:r>
      <w:r w:rsidRPr="000E241A">
        <w:rPr>
          <w:rFonts w:ascii="Cambria" w:eastAsia="Times New Roman" w:hAnsi="Cambria" w:cs="Arial"/>
          <w:color w:val="000000"/>
          <w:kern w:val="28"/>
          <w:sz w:val="24"/>
          <w:szCs w:val="24"/>
          <w14:cntxtAlts/>
        </w:rPr>
        <w:t xml:space="preserve"> </w:t>
      </w:r>
    </w:p>
    <w:p w14:paraId="7D78C122" w14:textId="5D0FF025" w:rsidR="004151C4" w:rsidRDefault="000E241A" w:rsidP="00887098">
      <w:pPr>
        <w:pStyle w:val="ListParagraph"/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</w:pPr>
      <w:r w:rsidRPr="000E241A">
        <w:rPr>
          <w:rFonts w:ascii="Cambria" w:eastAsia="Times New Roman" w:hAnsi="Cambria" w:cs="Arial"/>
          <w:color w:val="000000"/>
          <w:kern w:val="28"/>
          <w:sz w:val="24"/>
          <w:szCs w:val="24"/>
          <w14:cntxtAlts/>
        </w:rPr>
        <w:t>You are living through a monumental historical event, and your memories of it will be valuable historical records in the future, even if only</w:t>
      </w:r>
      <w:r>
        <w:rPr>
          <w:rFonts w:ascii="Cambria" w:eastAsia="Times New Roman" w:hAnsi="Cambria" w:cs="Arial"/>
          <w:color w:val="000000"/>
          <w:kern w:val="28"/>
          <w:sz w:val="24"/>
          <w:szCs w:val="24"/>
          <w14:cntxtAlts/>
        </w:rPr>
        <w:t xml:space="preserve"> for your own loved ones. </w:t>
      </w:r>
      <w:r w:rsidR="006D6D44">
        <w:rPr>
          <w:rFonts w:ascii="Cambria" w:eastAsia="Times New Roman" w:hAnsi="Cambria" w:cs="Arial"/>
          <w:color w:val="000000"/>
          <w:kern w:val="28"/>
          <w:sz w:val="24"/>
          <w:szCs w:val="24"/>
          <w14:cntxtAlts/>
        </w:rPr>
        <w:t>I know that many of you are probably keeping a journal already. I want you to share one entry with me. It</w:t>
      </w:r>
      <w:r>
        <w:rPr>
          <w:rFonts w:ascii="Cambria" w:eastAsia="Times New Roman" w:hAnsi="Cambria" w:cs="Arial"/>
          <w:color w:val="000000"/>
          <w:kern w:val="28"/>
          <w:sz w:val="24"/>
          <w:szCs w:val="24"/>
          <w14:cntxtAlts/>
        </w:rPr>
        <w:t xml:space="preserve"> does not have to be written; it can be a recording (video, audio, or both). I encourage you to be creative; use photographs and/or drawings to augment your writing, if that is the format you choose. </w:t>
      </w:r>
    </w:p>
    <w:p w14:paraId="477C9F19" w14:textId="0E685BD2" w:rsidR="00887098" w:rsidRDefault="00887098" w:rsidP="00887098">
      <w:pPr>
        <w:pStyle w:val="ListParagraph"/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</w:pPr>
    </w:p>
    <w:p w14:paraId="713D1682" w14:textId="2BA09E70" w:rsidR="00090912" w:rsidRPr="00090912" w:rsidRDefault="00887098" w:rsidP="00A34DE2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Read the PowerPoint </w:t>
      </w:r>
      <w:r w:rsidR="00E94734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>and the Word Doc on</w:t>
      </w:r>
      <w:r w:rsidR="00090912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 Marxist Theory. Finally, </w:t>
      </w:r>
      <w:r w:rsidR="00A34DE2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>discuss two of the visuals at the end of the sli</w:t>
      </w:r>
      <w:r w:rsidR="00090912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de show through a Marxist lens in a short paragraph </w:t>
      </w:r>
      <w:r w:rsidR="00E94734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or several point form responses </w:t>
      </w:r>
      <w:r w:rsidR="00090912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for each visual. Feel free to find a few visuals on your own to discuss instead of the ones I have included in the slides. </w:t>
      </w:r>
      <w:r w:rsidR="00EB0D3E"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Next week, we will be reading a short story through a Marxist lens, so this is a warm-up to that activity. </w:t>
      </w:r>
      <w:bookmarkStart w:id="0" w:name="_GoBack"/>
      <w:bookmarkEnd w:id="0"/>
    </w:p>
    <w:p w14:paraId="00E52725" w14:textId="77777777" w:rsidR="00090912" w:rsidRPr="00090912" w:rsidRDefault="00090912" w:rsidP="00090912">
      <w:pPr>
        <w:pStyle w:val="ListParagraph"/>
        <w:rPr>
          <w:rFonts w:ascii="Cambria" w:hAnsi="Cambria"/>
        </w:rPr>
      </w:pPr>
    </w:p>
    <w:p w14:paraId="06A8B347" w14:textId="7BB39F17" w:rsidR="00090912" w:rsidRPr="00E94734" w:rsidRDefault="00090912" w:rsidP="00E9473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eastAsia="Times New Roman" w:hAnsi="Cambria" w:cs="Arial"/>
          <w:bCs/>
          <w:color w:val="000000"/>
          <w:kern w:val="28"/>
          <w:sz w:val="24"/>
          <w:szCs w:val="24"/>
          <w14:cntxtAlts/>
        </w:rPr>
        <w:t xml:space="preserve">Read the article by Rachel Giese at this link: </w:t>
      </w:r>
      <w:hyperlink r:id="rId8" w:history="1">
        <w:r w:rsidRPr="00090912">
          <w:rPr>
            <w:rFonts w:ascii="Cambria" w:hAnsi="Cambria"/>
            <w:color w:val="0000FF"/>
            <w:sz w:val="24"/>
            <w:szCs w:val="24"/>
            <w:u w:val="single"/>
          </w:rPr>
          <w:t>https://www.macleans.ca/opinion/coronavirus-reveals-how-quickly-governments-and-corporations-can-find-money-when-they-want-to/</w:t>
        </w:r>
      </w:hyperlink>
      <w:r>
        <w:t xml:space="preserve"> </w:t>
      </w:r>
      <w:r w:rsidRPr="00E94734">
        <w:rPr>
          <w:rFonts w:ascii="Cambria" w:hAnsi="Cambria"/>
          <w:sz w:val="24"/>
          <w:szCs w:val="24"/>
        </w:rPr>
        <w:t xml:space="preserve">-and create a response. Your response should include: </w:t>
      </w:r>
    </w:p>
    <w:p w14:paraId="432F1962" w14:textId="77777777" w:rsidR="00090912" w:rsidRDefault="00090912" w:rsidP="00090912">
      <w:pPr>
        <w:pStyle w:val="ListParagraph"/>
        <w:rPr>
          <w:rFonts w:ascii="Cambria" w:hAnsi="Cambria"/>
          <w:sz w:val="24"/>
          <w:szCs w:val="24"/>
        </w:rPr>
      </w:pPr>
    </w:p>
    <w:p w14:paraId="3FFE10AA" w14:textId="12689E1E" w:rsidR="00090912" w:rsidRDefault="00090912" w:rsidP="0009091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brief summary of the article. </w:t>
      </w:r>
    </w:p>
    <w:p w14:paraId="5286AF00" w14:textId="4E42FA06" w:rsidR="00090912" w:rsidRDefault="00090912" w:rsidP="0009091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Any bias you notice in the article</w:t>
      </w:r>
    </w:p>
    <w:p w14:paraId="5E38653E" w14:textId="2AD1B903" w:rsidR="00090912" w:rsidRDefault="00090912" w:rsidP="0009091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discussion of two excerpts.</w:t>
      </w:r>
    </w:p>
    <w:p w14:paraId="4AB378A3" w14:textId="4C20FA9F" w:rsidR="00090912" w:rsidRDefault="00090912" w:rsidP="0009091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Your reaction. </w:t>
      </w:r>
    </w:p>
    <w:p w14:paraId="283B7E07" w14:textId="3D7E5B0E" w:rsidR="00090912" w:rsidRPr="00090912" w:rsidRDefault="00090912" w:rsidP="00090912">
      <w:pPr>
        <w:ind w:left="1080"/>
        <w:rPr>
          <w:rFonts w:ascii="Cambria" w:hAnsi="Cambria"/>
          <w:sz w:val="24"/>
          <w:szCs w:val="24"/>
        </w:rPr>
      </w:pPr>
      <w:r w:rsidRPr="00090912">
        <w:rPr>
          <w:rFonts w:ascii="Cambria" w:hAnsi="Cambria"/>
          <w:sz w:val="24"/>
          <w:szCs w:val="24"/>
        </w:rPr>
        <w:t xml:space="preserve">Your response should be approximately one page in length. </w:t>
      </w:r>
    </w:p>
    <w:p w14:paraId="337803B9" w14:textId="77777777" w:rsidR="00090912" w:rsidRPr="00090912" w:rsidRDefault="00090912" w:rsidP="00090912">
      <w:pPr>
        <w:pStyle w:val="ListParagraph"/>
        <w:rPr>
          <w:rFonts w:ascii="Cambria" w:hAnsi="Cambria"/>
          <w:sz w:val="24"/>
          <w:szCs w:val="24"/>
        </w:rPr>
      </w:pPr>
    </w:p>
    <w:p w14:paraId="1C96316F" w14:textId="06F53EDC" w:rsidR="004151C4" w:rsidRPr="004151C4" w:rsidRDefault="004151C4" w:rsidP="004151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151C4">
        <w:rPr>
          <w:rFonts w:ascii="Cambria" w:hAnsi="Cambria"/>
          <w:b/>
          <w:sz w:val="24"/>
          <w:szCs w:val="24"/>
        </w:rPr>
        <w:t>T</w:t>
      </w:r>
      <w:r w:rsidR="00887098">
        <w:rPr>
          <w:rFonts w:ascii="Cambria" w:hAnsi="Cambria"/>
          <w:b/>
          <w:sz w:val="24"/>
          <w:szCs w:val="24"/>
        </w:rPr>
        <w:t>ell</w:t>
      </w:r>
      <w:r w:rsidRPr="004151C4">
        <w:rPr>
          <w:rFonts w:ascii="Cambria" w:hAnsi="Cambria"/>
          <w:b/>
          <w:sz w:val="24"/>
          <w:szCs w:val="24"/>
        </w:rPr>
        <w:t xml:space="preserve"> me about your reading and/or viewing.</w:t>
      </w:r>
      <w:r>
        <w:rPr>
          <w:rFonts w:ascii="Cambria" w:hAnsi="Cambria"/>
        </w:rPr>
        <w:t xml:space="preserve"> </w:t>
      </w:r>
    </w:p>
    <w:p w14:paraId="48F3415F" w14:textId="56F5C393" w:rsidR="0079281B" w:rsidRDefault="004151C4" w:rsidP="0079281B">
      <w:pPr>
        <w:pStyle w:val="ListParagraph"/>
        <w:rPr>
          <w:rFonts w:ascii="Cambria" w:hAnsi="Cambria"/>
        </w:rPr>
      </w:pPr>
      <w:r w:rsidRPr="004151C4">
        <w:rPr>
          <w:rFonts w:ascii="Cambria" w:hAnsi="Cambria"/>
        </w:rPr>
        <w:t xml:space="preserve">In a </w:t>
      </w:r>
      <w:r w:rsidR="006D6D44">
        <w:rPr>
          <w:rFonts w:ascii="Cambria" w:hAnsi="Cambria"/>
        </w:rPr>
        <w:t>few paragraphs,</w:t>
      </w:r>
      <w:r w:rsidR="000E241A" w:rsidRPr="004151C4">
        <w:rPr>
          <w:rFonts w:ascii="Cambria" w:hAnsi="Cambria"/>
        </w:rPr>
        <w:t xml:space="preserve"> </w:t>
      </w:r>
      <w:r w:rsidRPr="004151C4">
        <w:rPr>
          <w:rFonts w:ascii="Cambria" w:hAnsi="Cambria"/>
        </w:rPr>
        <w:t xml:space="preserve">tell me about your current read and/or what you are currently </w:t>
      </w:r>
      <w:r w:rsidR="00795475">
        <w:rPr>
          <w:rFonts w:ascii="Cambria" w:hAnsi="Cambria"/>
        </w:rPr>
        <w:t>viewing</w:t>
      </w:r>
      <w:r w:rsidRPr="004151C4">
        <w:rPr>
          <w:rFonts w:ascii="Cambria" w:hAnsi="Cambria"/>
        </w:rPr>
        <w:t xml:space="preserve">. What do you like, and/or dislike about it? Would you recommend it to others? </w:t>
      </w:r>
      <w:r w:rsidR="001B5563">
        <w:rPr>
          <w:rFonts w:ascii="Cambria" w:hAnsi="Cambria"/>
        </w:rPr>
        <w:t xml:space="preserve">Why/why not? </w:t>
      </w:r>
      <w:r w:rsidRPr="004151C4">
        <w:rPr>
          <w:rFonts w:ascii="Cambria" w:hAnsi="Cambria"/>
        </w:rPr>
        <w:t>I found it very difficult to concentrate for any length of time at the beginning of this period</w:t>
      </w:r>
      <w:r w:rsidR="00795475">
        <w:rPr>
          <w:rFonts w:ascii="Cambria" w:hAnsi="Cambria"/>
        </w:rPr>
        <w:t xml:space="preserve">, but I am getting better at it every day. </w:t>
      </w:r>
      <w:r w:rsidR="00795475" w:rsidRPr="00795475">
        <w:rPr>
          <w:rFonts w:ascii="Cambria" w:hAnsi="Cambria"/>
        </w:rPr>
        <w:sym w:font="Wingdings" w:char="F04A"/>
      </w:r>
      <w:r w:rsidR="00E94734">
        <w:rPr>
          <w:rFonts w:ascii="Cambria" w:hAnsi="Cambria"/>
        </w:rPr>
        <w:t xml:space="preserve"> I have put a few images on the next page of things I have been reading and viewing. Feel free to include images with your paragraphs as well. </w:t>
      </w:r>
    </w:p>
    <w:p w14:paraId="2D5CC4FB" w14:textId="77777777" w:rsidR="00E94734" w:rsidRDefault="00E94734" w:rsidP="0079281B">
      <w:pPr>
        <w:pStyle w:val="ListParagraph"/>
        <w:rPr>
          <w:rFonts w:ascii="Cambria" w:hAnsi="Cambria"/>
        </w:rPr>
      </w:pPr>
    </w:p>
    <w:p w14:paraId="6CB870A2" w14:textId="22C81F0A" w:rsidR="00E94734" w:rsidRDefault="00795475" w:rsidP="007954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</w:t>
      </w:r>
    </w:p>
    <w:p w14:paraId="371FAF61" w14:textId="52B7AA30" w:rsidR="0079281B" w:rsidRPr="00795475" w:rsidRDefault="00795475" w:rsidP="00795475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</w:t>
      </w:r>
      <w:r w:rsidR="0079281B" w:rsidRPr="00795475">
        <w:rPr>
          <w:rFonts w:ascii="Cambria" w:hAnsi="Cambria"/>
          <w:b/>
        </w:rPr>
        <w:t>WHAT I HAVE BEEN READING:</w:t>
      </w:r>
    </w:p>
    <w:p w14:paraId="5597FC38" w14:textId="77777777" w:rsidR="001B5563" w:rsidRDefault="0079281B" w:rsidP="00795475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 wp14:anchorId="34735B64" wp14:editId="4885CE3D">
            <wp:extent cx="1394460" cy="1973580"/>
            <wp:effectExtent l="0" t="0" r="0" b="7620"/>
            <wp:docPr id="8" name="Picture 8" descr="21 Things You May Not Know About the Indian Act: Helping Canadians Make Reconciliation with Indigenous Peoples a Reality by Bob Joseph - Used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 Things You May Not Know About the Indian Act: Helping Canadians Make Reconciliation with Indigenous Peoples a Reality by Bob Joseph - Used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1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45DBDE" wp14:editId="2310A818">
            <wp:extent cx="1531620" cy="1988185"/>
            <wp:effectExtent l="0" t="0" r="0" b="0"/>
            <wp:docPr id="2" name="Picture 2" descr="Murder: And Other Ess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rder: And Other Essay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52" cy="19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1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0D6F65" wp14:editId="0B7744E5">
            <wp:extent cx="1645920" cy="1851660"/>
            <wp:effectExtent l="0" t="0" r="0" b="0"/>
            <wp:docPr id="3" name="Picture 3" descr="2581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8174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E455" w14:textId="77777777" w:rsidR="000E241A" w:rsidRPr="00795475" w:rsidRDefault="00795475" w:rsidP="00E94734">
      <w:pPr>
        <w:rPr>
          <w:noProof/>
        </w:rPr>
      </w:pPr>
      <w:r w:rsidRPr="00E94734">
        <w:rPr>
          <w:rFonts w:ascii="Cambria" w:hAnsi="Cambria"/>
          <w:b/>
        </w:rPr>
        <w:t>WHAT I HAVE BEEN VIEWING:</w:t>
      </w:r>
      <w:r w:rsidRPr="00E94734">
        <w:rPr>
          <w:rFonts w:ascii="Cambria" w:hAnsi="Cambria"/>
          <w:b/>
          <w:noProof/>
        </w:rPr>
        <w:t xml:space="preserve"> </w:t>
      </w:r>
    </w:p>
    <w:p w14:paraId="0A4B719D" w14:textId="77777777" w:rsidR="00795475" w:rsidRPr="000E241A" w:rsidRDefault="00795475" w:rsidP="000E241A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CDEB78B" wp14:editId="77342C41">
            <wp:extent cx="1013460" cy="1196340"/>
            <wp:effectExtent l="0" t="0" r="0" b="3810"/>
            <wp:docPr id="4" name="Picture 4" descr="C:\Users\kimberly.skilliter\AppData\Local\Microsoft\Windows\INetCache\Content.MSO\F2D3C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berly.skilliter\AppData\Local\Microsoft\Windows\INetCache\Content.MSO\F2D3CE8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475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drawing>
          <wp:inline distT="0" distB="0" distL="0" distR="0" wp14:anchorId="2792B4DF" wp14:editId="4231A135">
            <wp:extent cx="1043940" cy="1219200"/>
            <wp:effectExtent l="0" t="0" r="3810" b="0"/>
            <wp:docPr id="5" name="Picture 5" descr="C:\Users\kimberly.skilliter\AppData\Local\Microsoft\Windows\INetCache\Content.MSO\D1479E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berly.skilliter\AppData\Local\Microsoft\Windows\INetCache\Content.MSO\D1479E6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475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drawing>
          <wp:inline distT="0" distB="0" distL="0" distR="0" wp14:anchorId="05025210" wp14:editId="4512E131">
            <wp:extent cx="944880" cy="1219200"/>
            <wp:effectExtent l="0" t="0" r="7620" b="0"/>
            <wp:docPr id="6" name="Picture 6" descr="C:\Users\kimberly.skilliter\AppData\Local\Microsoft\Windows\INetCache\Content.MSO\E7FDE5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berly.skilliter\AppData\Local\Microsoft\Windows\INetCache\Content.MSO\E7FDE580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4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55E32E" wp14:editId="79F90F09">
            <wp:extent cx="1120140" cy="1173480"/>
            <wp:effectExtent l="0" t="0" r="3810" b="7620"/>
            <wp:docPr id="7" name="Picture 7" descr="Yester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sterd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563" w:rsidRPr="001B5563">
        <w:rPr>
          <w:noProof/>
        </w:rPr>
        <w:t xml:space="preserve"> </w:t>
      </w:r>
      <w:r w:rsidR="001B5563">
        <w:rPr>
          <w:noProof/>
        </w:rPr>
        <w:drawing>
          <wp:inline distT="0" distB="0" distL="0" distR="0" wp14:anchorId="62C2B65E" wp14:editId="62DB242A">
            <wp:extent cx="1104900" cy="1196340"/>
            <wp:effectExtent l="0" t="0" r="0" b="3810"/>
            <wp:docPr id="9" name="Picture 9" descr="C:\Users\kimberly.skilliter\AppData\Local\Microsoft\Windows\INetCache\Content.MSO\9E9F82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berly.skilliter\AppData\Local\Microsoft\Windows\INetCache\Content.MSO\9E9F82A6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5A9F" w14:textId="77777777" w:rsidR="00E263E2" w:rsidRPr="000E241A" w:rsidRDefault="00E263E2">
      <w:pPr>
        <w:rPr>
          <w:rFonts w:ascii="Cambria" w:hAnsi="Cambria"/>
        </w:rPr>
      </w:pPr>
    </w:p>
    <w:sectPr w:rsidR="00E263E2" w:rsidRPr="000E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D19"/>
    <w:multiLevelType w:val="hybridMultilevel"/>
    <w:tmpl w:val="337219B8"/>
    <w:lvl w:ilvl="0" w:tplc="1D52123E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B73A2"/>
    <w:multiLevelType w:val="hybridMultilevel"/>
    <w:tmpl w:val="E78EBBFE"/>
    <w:lvl w:ilvl="0" w:tplc="B3C2A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7E6A"/>
    <w:multiLevelType w:val="hybridMultilevel"/>
    <w:tmpl w:val="E8B29E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A"/>
    <w:rsid w:val="00090912"/>
    <w:rsid w:val="000E241A"/>
    <w:rsid w:val="001B5563"/>
    <w:rsid w:val="004151C4"/>
    <w:rsid w:val="006D6D44"/>
    <w:rsid w:val="0079281B"/>
    <w:rsid w:val="00795475"/>
    <w:rsid w:val="00887098"/>
    <w:rsid w:val="00904935"/>
    <w:rsid w:val="00A34DE2"/>
    <w:rsid w:val="00E263E2"/>
    <w:rsid w:val="00E94734"/>
    <w:rsid w:val="00EB0D3E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AA2E"/>
  <w15:chartTrackingRefBased/>
  <w15:docId w15:val="{307D3073-9E8F-4672-817A-178B4EAE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4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4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7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leans.ca/opinion/coronavirus-reveals-how-quickly-governments-and-corporations-can-find-money-when-they-want-to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63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5BABB-DD47-444C-A884-0B24C8C3D7A3}"/>
</file>

<file path=customXml/itemProps2.xml><?xml version="1.0" encoding="utf-8"?>
<ds:datastoreItem xmlns:ds="http://schemas.openxmlformats.org/officeDocument/2006/customXml" ds:itemID="{E38233E3-09C4-41C7-A8F5-00CA0E1AB614}"/>
</file>

<file path=customXml/itemProps3.xml><?xml version="1.0" encoding="utf-8"?>
<ds:datastoreItem xmlns:ds="http://schemas.openxmlformats.org/officeDocument/2006/customXml" ds:itemID="{2FD9C604-223B-490E-8291-313F84A2D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Skilliter, Kimberly</dc:creator>
  <cp:keywords/>
  <dc:description/>
  <cp:lastModifiedBy>Skilliter, Kimberly</cp:lastModifiedBy>
  <cp:revision>3</cp:revision>
  <dcterms:created xsi:type="dcterms:W3CDTF">2020-04-23T18:50:00Z</dcterms:created>
  <dcterms:modified xsi:type="dcterms:W3CDTF">2020-04-23T18:59:00Z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